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D0" w:rsidRDefault="00B37ED0">
      <w:pPr>
        <w:rPr>
          <w:lang w:val="en-GB"/>
        </w:rPr>
      </w:pPr>
    </w:p>
    <w:p w:rsidR="00B37ED0" w:rsidRDefault="00B37ED0">
      <w:pPr>
        <w:rPr>
          <w:lang w:val="en-GB"/>
        </w:rPr>
      </w:pPr>
    </w:p>
    <w:tbl>
      <w:tblPr>
        <w:tblpPr w:leftFromText="180" w:rightFromText="180" w:vertAnchor="text" w:tblpX="-318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384"/>
        <w:gridCol w:w="1559"/>
        <w:gridCol w:w="2977"/>
        <w:gridCol w:w="2160"/>
      </w:tblGrid>
      <w:tr w:rsidR="00B37ED0" w:rsidTr="00D13938">
        <w:trPr>
          <w:gridAfter w:val="1"/>
          <w:wAfter w:w="216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B37ED0" w:rsidRDefault="0024420E" w:rsidP="00D47BE4">
            <w:pPr>
              <w:spacing w:beforeLines="40" w:before="96" w:afterLines="40" w:after="96"/>
              <w:rPr>
                <w:b/>
                <w:lang w:val="en-GB"/>
              </w:rPr>
            </w:pPr>
            <w:r>
              <w:rPr>
                <w:b/>
                <w:lang w:val="en-GB"/>
              </w:rPr>
              <w:t>Applicant</w:t>
            </w:r>
            <w:r w:rsidR="00B37ED0">
              <w:rPr>
                <w:b/>
                <w:lang w:val="en-GB"/>
              </w:rPr>
              <w:t>:</w:t>
            </w:r>
          </w:p>
          <w:p w:rsidR="00D47BE4" w:rsidRPr="00D13938" w:rsidRDefault="00D47BE4" w:rsidP="00D47BE4">
            <w:pPr>
              <w:spacing w:beforeLines="40" w:before="96" w:afterLines="40" w:after="96"/>
              <w:rPr>
                <w:lang w:val="en-GB"/>
              </w:rPr>
            </w:pPr>
            <w:r w:rsidRPr="00D13938">
              <w:rPr>
                <w:lang w:val="en-GB"/>
              </w:rPr>
              <w:t>Full Contact Info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</w:tcBorders>
          </w:tcPr>
          <w:p w:rsidR="00D47BE4" w:rsidRDefault="00D47BE4" w:rsidP="00D47BE4">
            <w:pPr>
              <w:spacing w:beforeLines="40" w:before="96" w:afterLines="40" w:after="96"/>
              <w:rPr>
                <w:lang w:val="en-GB"/>
              </w:rPr>
            </w:pPr>
          </w:p>
          <w:p w:rsidR="00093C62" w:rsidRDefault="00093C62" w:rsidP="00D47BE4">
            <w:pPr>
              <w:spacing w:beforeLines="40" w:before="96" w:afterLines="40" w:after="96"/>
              <w:rPr>
                <w:lang w:val="en-GB"/>
              </w:rPr>
            </w:pPr>
          </w:p>
          <w:p w:rsidR="00093C62" w:rsidRDefault="00093C62" w:rsidP="00D47BE4">
            <w:pPr>
              <w:spacing w:beforeLines="40" w:before="96" w:afterLines="40" w:after="96"/>
              <w:rPr>
                <w:lang w:val="en-GB"/>
              </w:rPr>
            </w:pPr>
          </w:p>
        </w:tc>
      </w:tr>
      <w:tr w:rsidR="005B7A0C" w:rsidTr="00D13938">
        <w:tc>
          <w:tcPr>
            <w:tcW w:w="1843" w:type="dxa"/>
          </w:tcPr>
          <w:p w:rsidR="005B7A0C" w:rsidRPr="00B86234" w:rsidRDefault="005B7A0C" w:rsidP="00D47BE4">
            <w:pPr>
              <w:spacing w:beforeLines="40" w:before="96" w:afterLines="40" w:after="96"/>
              <w:rPr>
                <w:b/>
                <w:lang w:val="en-GB"/>
              </w:rPr>
            </w:pPr>
            <w:r>
              <w:rPr>
                <w:b/>
                <w:lang w:val="en-GB"/>
              </w:rPr>
              <w:t>Band:</w:t>
            </w:r>
          </w:p>
          <w:p w:rsidR="005B7A0C" w:rsidRPr="00D13938" w:rsidRDefault="005B7A0C" w:rsidP="00DE38E7">
            <w:pPr>
              <w:spacing w:beforeLines="40" w:before="96" w:afterLines="40" w:after="96"/>
              <w:rPr>
                <w:lang w:val="en-GB"/>
              </w:rPr>
            </w:pPr>
            <w:r w:rsidRPr="00D13938">
              <w:rPr>
                <w:lang w:val="en-GB"/>
              </w:rPr>
              <w:t>Please mark which band you are applying for</w:t>
            </w:r>
          </w:p>
        </w:tc>
        <w:tc>
          <w:tcPr>
            <w:tcW w:w="1384" w:type="dxa"/>
          </w:tcPr>
          <w:p w:rsidR="005B7A0C" w:rsidRDefault="005B7A0C" w:rsidP="005B7A0C">
            <w:pPr>
              <w:spacing w:beforeLines="40" w:before="96" w:afterLines="40" w:after="96"/>
              <w:rPr>
                <w:lang w:val="en-GB"/>
              </w:rPr>
            </w:pPr>
            <w:r>
              <w:rPr>
                <w:lang w:val="en-GB"/>
              </w:rPr>
              <w:t>3.4 GHz</w:t>
            </w:r>
            <w:r w:rsidR="00BD159C">
              <w:t xml:space="preserve"> </w:t>
            </w:r>
            <w:sdt>
              <w:sdtPr>
                <w:id w:val="201024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B7A0C" w:rsidRPr="005B7A0C" w:rsidRDefault="005B7A0C" w:rsidP="005B7A0C">
            <w:pPr>
              <w:spacing w:beforeLines="40" w:before="96" w:afterLines="40" w:after="96"/>
              <w:rPr>
                <w:lang w:val="en-GB"/>
              </w:rPr>
            </w:pPr>
            <w:r w:rsidRPr="005B7A0C">
              <w:rPr>
                <w:lang w:val="en-GB"/>
              </w:rPr>
              <w:t>5.6 GHz</w:t>
            </w:r>
            <w:r w:rsidR="00BD159C">
              <w:t xml:space="preserve"> </w:t>
            </w:r>
            <w:sdt>
              <w:sdtPr>
                <w:id w:val="-70979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B7A0C" w:rsidRDefault="005B7A0C" w:rsidP="005B7A0C">
            <w:pPr>
              <w:spacing w:beforeLines="40" w:before="96" w:afterLines="40" w:after="96"/>
              <w:rPr>
                <w:lang w:val="en-GB"/>
              </w:rPr>
            </w:pPr>
            <w:r w:rsidRPr="005B7A0C">
              <w:rPr>
                <w:lang w:val="en-GB"/>
              </w:rPr>
              <w:t xml:space="preserve"> 10 GHz</w:t>
            </w:r>
            <w:r w:rsidR="00BD159C">
              <w:t xml:space="preserve"> </w:t>
            </w:r>
            <w:sdt>
              <w:sdtPr>
                <w:id w:val="6972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5B7A0C" w:rsidRDefault="005B7A0C" w:rsidP="00A26E6D">
            <w:pPr>
              <w:spacing w:beforeLines="40" w:before="96" w:afterLines="40" w:after="96"/>
              <w:rPr>
                <w:lang w:val="en-GB"/>
              </w:rPr>
            </w:pPr>
            <w:r>
              <w:rPr>
                <w:lang w:val="en-GB"/>
              </w:rPr>
              <w:t xml:space="preserve"> 24 GHz</w:t>
            </w:r>
            <w:r w:rsidR="00BD159C">
              <w:t xml:space="preserve"> </w:t>
            </w:r>
            <w:sdt>
              <w:sdtPr>
                <w:id w:val="-18268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3938" w:rsidRDefault="00D13938" w:rsidP="00A26E6D">
            <w:pPr>
              <w:spacing w:beforeLines="40" w:before="96" w:afterLines="40" w:after="96"/>
              <w:rPr>
                <w:lang w:val="en-GB"/>
              </w:rPr>
            </w:pPr>
          </w:p>
          <w:p w:rsidR="005B7A0C" w:rsidRDefault="00BD159C" w:rsidP="00A26E6D">
            <w:pPr>
              <w:spacing w:beforeLines="40" w:before="96" w:afterLines="40" w:after="96"/>
              <w:rPr>
                <w:lang w:val="en-GB"/>
              </w:rPr>
            </w:pPr>
            <w:r>
              <w:rPr>
                <w:lang w:val="en-GB"/>
              </w:rPr>
              <w:t xml:space="preserve"> 76 G</w:t>
            </w:r>
            <w:bookmarkStart w:id="0" w:name="_GoBack"/>
            <w:bookmarkEnd w:id="0"/>
            <w:r>
              <w:rPr>
                <w:lang w:val="en-GB"/>
              </w:rPr>
              <w:t>Hz</w:t>
            </w:r>
            <w:r>
              <w:t xml:space="preserve"> </w:t>
            </w:r>
            <w:sdt>
              <w:sdtPr>
                <w:id w:val="-147945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C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37" w:type="dxa"/>
            <w:gridSpan w:val="2"/>
          </w:tcPr>
          <w:p w:rsidR="005B7A0C" w:rsidRPr="00093C62" w:rsidRDefault="005B7A0C" w:rsidP="00D47BE4">
            <w:pPr>
              <w:spacing w:beforeLines="40" w:before="96" w:afterLines="40" w:after="96"/>
              <w:rPr>
                <w:rFonts w:cs="Arial"/>
                <w:color w:val="2D2D2D"/>
                <w:szCs w:val="22"/>
              </w:rPr>
            </w:pPr>
            <w:r w:rsidRPr="00093C62">
              <w:rPr>
                <w:szCs w:val="22"/>
                <w:lang w:val="en-GB"/>
              </w:rPr>
              <w:t xml:space="preserve"> </w:t>
            </w:r>
            <w:r w:rsidRPr="00093C62">
              <w:rPr>
                <w:rFonts w:cs="Arial"/>
                <w:b/>
                <w:szCs w:val="22"/>
                <w:lang w:val="en-GB"/>
              </w:rPr>
              <w:t>Reason</w:t>
            </w:r>
            <w:r w:rsidRPr="00093C62">
              <w:rPr>
                <w:rFonts w:cs="Arial"/>
                <w:szCs w:val="22"/>
                <w:lang w:val="en-GB"/>
              </w:rPr>
              <w:t>:</w:t>
            </w:r>
            <w:r w:rsidR="00093C62">
              <w:rPr>
                <w:rFonts w:cs="Arial"/>
                <w:szCs w:val="22"/>
                <w:lang w:val="en-GB"/>
              </w:rPr>
              <w:t xml:space="preserve">  </w:t>
            </w:r>
            <w:r w:rsidR="00CB35BF" w:rsidRPr="00093C62">
              <w:rPr>
                <w:rFonts w:cs="Arial"/>
                <w:szCs w:val="22"/>
                <w:lang w:val="en-GB"/>
              </w:rPr>
              <w:t xml:space="preserve">  </w:t>
            </w:r>
            <w:r w:rsidR="00CB35BF" w:rsidRPr="00093C62">
              <w:rPr>
                <w:rFonts w:cs="Arial"/>
                <w:color w:val="2D2D2D"/>
                <w:szCs w:val="22"/>
              </w:rPr>
              <w:t xml:space="preserve"> </w:t>
            </w:r>
          </w:p>
          <w:p w:rsidR="00093C62" w:rsidRPr="00093C62" w:rsidRDefault="00093C62" w:rsidP="00D47BE4">
            <w:pPr>
              <w:spacing w:beforeLines="40" w:before="96" w:afterLines="40" w:after="96"/>
              <w:rPr>
                <w:rFonts w:cs="Arial"/>
                <w:color w:val="2D2D2D"/>
                <w:szCs w:val="22"/>
              </w:rPr>
            </w:pPr>
          </w:p>
          <w:p w:rsidR="00093C62" w:rsidRPr="00093C62" w:rsidRDefault="00093C62" w:rsidP="00D47BE4">
            <w:pPr>
              <w:spacing w:beforeLines="40" w:before="96" w:afterLines="40" w:after="96"/>
              <w:rPr>
                <w:szCs w:val="22"/>
                <w:lang w:val="en-GB"/>
              </w:rPr>
            </w:pPr>
          </w:p>
        </w:tc>
      </w:tr>
      <w:tr w:rsidR="00B37ED0" w:rsidTr="00D13938">
        <w:tc>
          <w:tcPr>
            <w:tcW w:w="1843" w:type="dxa"/>
          </w:tcPr>
          <w:p w:rsidR="00B37ED0" w:rsidRDefault="005132CE" w:rsidP="00D47BE4">
            <w:pPr>
              <w:spacing w:beforeLines="40" w:before="96" w:afterLines="40" w:after="96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Transverter</w:t>
            </w:r>
            <w:proofErr w:type="spellEnd"/>
            <w:r>
              <w:rPr>
                <w:b/>
                <w:lang w:val="en-GB"/>
              </w:rPr>
              <w:t xml:space="preserve"> Description </w:t>
            </w:r>
          </w:p>
          <w:p w:rsidR="00B37ED0" w:rsidRDefault="00B37ED0" w:rsidP="00D47BE4">
            <w:pPr>
              <w:spacing w:beforeLines="40" w:before="96" w:afterLines="40" w:after="96"/>
              <w:rPr>
                <w:b/>
                <w:lang w:val="en-GB"/>
              </w:rPr>
            </w:pPr>
          </w:p>
          <w:p w:rsidR="00B37ED0" w:rsidRDefault="00B37ED0" w:rsidP="00D47BE4">
            <w:pPr>
              <w:spacing w:beforeLines="40" w:before="96" w:afterLines="40" w:after="96"/>
              <w:rPr>
                <w:b/>
                <w:lang w:val="en-GB"/>
              </w:rPr>
            </w:pPr>
          </w:p>
        </w:tc>
        <w:tc>
          <w:tcPr>
            <w:tcW w:w="8080" w:type="dxa"/>
            <w:gridSpan w:val="4"/>
          </w:tcPr>
          <w:p w:rsidR="00490E67" w:rsidRDefault="00490E67" w:rsidP="00D47BE4">
            <w:pPr>
              <w:spacing w:beforeLines="40" w:before="96" w:afterLines="40" w:after="96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 description of each loan set of equipment is available on the UK Microwave web site - </w:t>
            </w:r>
            <w:hyperlink r:id="rId9" w:history="1">
              <w:r w:rsidR="006F63D5" w:rsidRPr="00982DDA">
                <w:rPr>
                  <w:rStyle w:val="Hyperlink"/>
                  <w:b/>
                  <w:lang w:val="en-GB"/>
                </w:rPr>
                <w:t>http://www.microwavers.org/?hw.htm</w:t>
              </w:r>
            </w:hyperlink>
            <w:r w:rsidR="006F63D5">
              <w:rPr>
                <w:b/>
                <w:lang w:val="en-GB"/>
              </w:rPr>
              <w:t xml:space="preserve"> </w:t>
            </w:r>
          </w:p>
          <w:p w:rsidR="005132CE" w:rsidRDefault="00490E67" w:rsidP="00EA596B">
            <w:pPr>
              <w:spacing w:beforeLines="40" w:before="96"/>
              <w:rPr>
                <w:lang w:val="en-GB"/>
              </w:rPr>
            </w:pPr>
            <w:r>
              <w:rPr>
                <w:b/>
                <w:lang w:val="en-GB"/>
              </w:rPr>
              <w:t xml:space="preserve">The borrower must ensure he is familiar </w:t>
            </w:r>
            <w:r w:rsidR="0024420E">
              <w:rPr>
                <w:b/>
                <w:lang w:val="en-GB"/>
              </w:rPr>
              <w:t>with the relevant</w:t>
            </w:r>
            <w:r>
              <w:rPr>
                <w:b/>
                <w:lang w:val="en-GB"/>
              </w:rPr>
              <w:t xml:space="preserve"> document before applying for the loan of equipment.</w:t>
            </w:r>
          </w:p>
        </w:tc>
      </w:tr>
      <w:tr w:rsidR="00B37ED0" w:rsidTr="00D13938">
        <w:tc>
          <w:tcPr>
            <w:tcW w:w="1843" w:type="dxa"/>
          </w:tcPr>
          <w:p w:rsidR="00B37ED0" w:rsidRDefault="00AD2A74" w:rsidP="00D47BE4">
            <w:pPr>
              <w:spacing w:beforeLines="40" w:before="96" w:afterLines="40" w:after="96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WARNINGS! </w:t>
            </w:r>
          </w:p>
          <w:p w:rsidR="00B37ED0" w:rsidRDefault="00B37ED0" w:rsidP="00D47BE4">
            <w:pPr>
              <w:spacing w:beforeLines="40" w:before="96" w:afterLines="40" w:after="96"/>
              <w:rPr>
                <w:b/>
                <w:lang w:val="en-GB"/>
              </w:rPr>
            </w:pPr>
          </w:p>
        </w:tc>
        <w:tc>
          <w:tcPr>
            <w:tcW w:w="8080" w:type="dxa"/>
            <w:gridSpan w:val="4"/>
          </w:tcPr>
          <w:p w:rsidR="00490E67" w:rsidRDefault="00490E67" w:rsidP="00EA596B">
            <w:pPr>
              <w:spacing w:before="100" w:beforeAutospacing="1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Each equipment description includes specific transmit drive levels for that equipment.</w:t>
            </w:r>
          </w:p>
          <w:p w:rsidR="00AD2A74" w:rsidRPr="00AD2A74" w:rsidRDefault="00AD2A74" w:rsidP="00EA596B">
            <w:pPr>
              <w:spacing w:before="100" w:beforeAutospacing="1" w:after="40"/>
              <w:rPr>
                <w:b/>
                <w:lang w:val="en-GB"/>
              </w:rPr>
            </w:pPr>
            <w:r w:rsidRPr="00AD2A74">
              <w:rPr>
                <w:b/>
                <w:lang w:val="en-GB"/>
              </w:rPr>
              <w:t>UNDER NO CIRCUMSTAN</w:t>
            </w:r>
            <w:r w:rsidR="00B86234">
              <w:rPr>
                <w:b/>
                <w:lang w:val="en-GB"/>
              </w:rPr>
              <w:t>C</w:t>
            </w:r>
            <w:r w:rsidRPr="00AD2A74">
              <w:rPr>
                <w:b/>
                <w:lang w:val="en-GB"/>
              </w:rPr>
              <w:t>ES</w:t>
            </w:r>
            <w:r w:rsidR="00B86234">
              <w:rPr>
                <w:b/>
                <w:lang w:val="en-GB"/>
              </w:rPr>
              <w:t>,</w:t>
            </w:r>
            <w:r w:rsidRPr="00AD2A74">
              <w:rPr>
                <w:b/>
                <w:lang w:val="en-GB"/>
              </w:rPr>
              <w:t xml:space="preserve"> INCLUDING TRANSIENT</w:t>
            </w:r>
            <w:r w:rsidR="00B86234">
              <w:rPr>
                <w:b/>
                <w:lang w:val="en-GB"/>
              </w:rPr>
              <w:t>,</w:t>
            </w:r>
            <w:r w:rsidRPr="00AD2A74">
              <w:rPr>
                <w:b/>
                <w:lang w:val="en-GB"/>
              </w:rPr>
              <w:t xml:space="preserve"> SHOULD </w:t>
            </w:r>
            <w:r w:rsidR="00490E67">
              <w:rPr>
                <w:b/>
                <w:lang w:val="en-GB"/>
              </w:rPr>
              <w:t>THESE BE EXCEEDED</w:t>
            </w:r>
            <w:r>
              <w:rPr>
                <w:b/>
                <w:lang w:val="en-GB"/>
              </w:rPr>
              <w:t>!</w:t>
            </w:r>
            <w:r w:rsidRPr="00AD2A74">
              <w:rPr>
                <w:b/>
                <w:lang w:val="en-GB"/>
              </w:rPr>
              <w:t xml:space="preserve"> </w:t>
            </w:r>
          </w:p>
          <w:p w:rsidR="00AD2A74" w:rsidRPr="00AD2A74" w:rsidRDefault="00490E67" w:rsidP="00EA596B">
            <w:pPr>
              <w:spacing w:before="100" w:beforeAutospacing="1" w:after="40"/>
              <w:rPr>
                <w:b/>
                <w:lang w:val="en-GB"/>
              </w:rPr>
            </w:pPr>
            <w:r>
              <w:rPr>
                <w:lang w:val="en-GB"/>
              </w:rPr>
              <w:t>Some bands are provided with connectors for the recommended driver rig</w:t>
            </w:r>
            <w:r w:rsidR="00DE38E7">
              <w:rPr>
                <w:lang w:val="en-GB"/>
              </w:rPr>
              <w:br/>
            </w:r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eg</w:t>
            </w:r>
            <w:proofErr w:type="spellEnd"/>
            <w:r>
              <w:rPr>
                <w:lang w:val="en-GB"/>
              </w:rPr>
              <w:t xml:space="preserve"> FT817</w:t>
            </w:r>
            <w:r w:rsidR="00EA596B">
              <w:rPr>
                <w:lang w:val="en-GB"/>
              </w:rPr>
              <w:t>,</w:t>
            </w:r>
            <w:r>
              <w:rPr>
                <w:lang w:val="en-GB"/>
              </w:rPr>
              <w:t xml:space="preserve"> and may be supplied with</w:t>
            </w:r>
            <w:r w:rsidR="0024420E">
              <w:rPr>
                <w:lang w:val="en-GB"/>
              </w:rPr>
              <w:t xml:space="preserve"> appropriate connectors</w:t>
            </w:r>
            <w:r>
              <w:rPr>
                <w:lang w:val="en-GB"/>
              </w:rPr>
              <w:t xml:space="preserve"> and leads.  </w:t>
            </w:r>
            <w:r w:rsidR="00DE38E7">
              <w:rPr>
                <w:lang w:val="en-GB"/>
              </w:rPr>
              <w:br/>
            </w:r>
            <w:r>
              <w:rPr>
                <w:lang w:val="en-GB"/>
              </w:rPr>
              <w:t>S</w:t>
            </w:r>
            <w:r w:rsidR="00AD2A74">
              <w:rPr>
                <w:lang w:val="en-GB"/>
              </w:rPr>
              <w:t xml:space="preserve">hould you decide to use a different driver rig, </w:t>
            </w:r>
            <w:r w:rsidR="00AD2A74" w:rsidRPr="00AD2A74">
              <w:rPr>
                <w:b/>
                <w:lang w:val="en-GB"/>
              </w:rPr>
              <w:t xml:space="preserve">DO NOT REMOVE OR </w:t>
            </w:r>
            <w:r w:rsidR="00AD2A74">
              <w:rPr>
                <w:b/>
                <w:lang w:val="en-GB"/>
              </w:rPr>
              <w:t>R</w:t>
            </w:r>
            <w:r w:rsidR="00AD2A74" w:rsidRPr="00AD2A74">
              <w:rPr>
                <w:b/>
                <w:lang w:val="en-GB"/>
              </w:rPr>
              <w:t>EPLACE ANY OF THE CONNECTING LEADS,</w:t>
            </w:r>
            <w:r w:rsidR="007252A6">
              <w:rPr>
                <w:b/>
                <w:lang w:val="en-GB"/>
              </w:rPr>
              <w:t xml:space="preserve"> </w:t>
            </w:r>
            <w:r w:rsidR="00AD2A74" w:rsidRPr="00AD2A74">
              <w:rPr>
                <w:b/>
                <w:lang w:val="en-GB"/>
              </w:rPr>
              <w:t>PLUGS,</w:t>
            </w:r>
            <w:r w:rsidR="007252A6">
              <w:rPr>
                <w:b/>
                <w:lang w:val="en-GB"/>
              </w:rPr>
              <w:t xml:space="preserve"> </w:t>
            </w:r>
            <w:r w:rsidR="00AD2A74" w:rsidRPr="00AD2A74">
              <w:rPr>
                <w:b/>
                <w:lang w:val="en-GB"/>
              </w:rPr>
              <w:t xml:space="preserve">SOCKETS </w:t>
            </w:r>
            <w:proofErr w:type="gramStart"/>
            <w:r w:rsidR="00AD2A74" w:rsidRPr="00AD2A74">
              <w:rPr>
                <w:b/>
                <w:lang w:val="en-GB"/>
              </w:rPr>
              <w:t>ETC.</w:t>
            </w:r>
            <w:proofErr w:type="gramEnd"/>
          </w:p>
          <w:p w:rsidR="00B37ED0" w:rsidRPr="00EA596B" w:rsidRDefault="00AD2A74" w:rsidP="00EA596B">
            <w:pPr>
              <w:spacing w:before="100" w:beforeAutospacing="1" w:after="120"/>
              <w:rPr>
                <w:b/>
                <w:lang w:val="en-GB"/>
              </w:rPr>
            </w:pPr>
            <w:r w:rsidRPr="00AD2A74">
              <w:rPr>
                <w:b/>
                <w:lang w:val="en-GB"/>
              </w:rPr>
              <w:t xml:space="preserve">YOU ARE RESPONSIBLE FOR MAKING UP A SUITABLE ADAPTOR  </w:t>
            </w:r>
          </w:p>
        </w:tc>
      </w:tr>
    </w:tbl>
    <w:p w:rsidR="00B90134" w:rsidRPr="00B90134" w:rsidRDefault="00B90134" w:rsidP="00B90134">
      <w:pPr>
        <w:rPr>
          <w:vanish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796"/>
      </w:tblGrid>
      <w:tr w:rsidR="00B37ED0" w:rsidTr="00D47BE4">
        <w:tc>
          <w:tcPr>
            <w:tcW w:w="10065" w:type="dxa"/>
            <w:gridSpan w:val="2"/>
          </w:tcPr>
          <w:p w:rsidR="00EA596B" w:rsidRPr="00EA596B" w:rsidRDefault="00EA596B" w:rsidP="00EA596B">
            <w:pPr>
              <w:spacing w:before="100" w:beforeAutospacing="1" w:after="80"/>
              <w:rPr>
                <w:rFonts w:ascii="Helvetica" w:hAnsi="Helvetica" w:cs="Helvetica"/>
                <w:i/>
                <w:color w:val="333333"/>
                <w:sz w:val="20"/>
              </w:rPr>
            </w:pPr>
            <w:r w:rsidRPr="00EA596B">
              <w:rPr>
                <w:rFonts w:ascii="Helvetica" w:hAnsi="Helvetica" w:cs="Helvetica"/>
                <w:i/>
                <w:color w:val="333333"/>
                <w:sz w:val="20"/>
                <w:shd w:val="clear" w:color="auto" w:fill="FFFFFF"/>
              </w:rPr>
              <w:t xml:space="preserve">I understand that UKuG has insured the equipment against damage while in transit to me and when being </w:t>
            </w:r>
            <w:r>
              <w:rPr>
                <w:rFonts w:ascii="Helvetica" w:hAnsi="Helvetica" w:cs="Helvetica"/>
                <w:i/>
                <w:color w:val="333333"/>
                <w:sz w:val="20"/>
                <w:shd w:val="clear" w:color="auto" w:fill="FFFFFF"/>
              </w:rPr>
              <w:br/>
            </w:r>
            <w:r w:rsidRPr="00EA596B">
              <w:rPr>
                <w:rFonts w:ascii="Helvetica" w:hAnsi="Helvetica" w:cs="Helvetica"/>
                <w:i/>
                <w:color w:val="333333"/>
                <w:sz w:val="20"/>
                <w:shd w:val="clear" w:color="auto" w:fill="FFFFFF"/>
              </w:rPr>
              <w:t>sent onward to the next borrower and that UKuG will pay for delivery to me and collection from me by their chosen carrier.</w:t>
            </w:r>
            <w:r w:rsidRPr="00EA596B">
              <w:rPr>
                <w:rFonts w:ascii="Helvetica" w:hAnsi="Helvetica" w:cs="Helvetica"/>
                <w:b/>
                <w:i/>
                <w:color w:val="333333"/>
                <w:sz w:val="20"/>
              </w:rPr>
              <w:t xml:space="preserve"> </w:t>
            </w:r>
            <w:r w:rsidRPr="00EA596B">
              <w:rPr>
                <w:rFonts w:ascii="Helvetica" w:hAnsi="Helvetica" w:cs="Helvetica"/>
                <w:b/>
                <w:color w:val="333333"/>
                <w:sz w:val="20"/>
                <w:shd w:val="clear" w:color="auto" w:fill="FFFFFF"/>
              </w:rPr>
              <w:t>I certify that</w:t>
            </w:r>
          </w:p>
          <w:p w:rsidR="00EA596B" w:rsidRPr="00EA596B" w:rsidRDefault="00EA596B" w:rsidP="00EA596B">
            <w:pPr>
              <w:numPr>
                <w:ilvl w:val="0"/>
                <w:numId w:val="3"/>
              </w:numPr>
              <w:spacing w:before="100" w:beforeAutospacing="1" w:after="80"/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</w:pPr>
            <w:r w:rsidRPr="00EA596B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>I will follow the usage instructions provided, and keep the equipment in good condition</w:t>
            </w:r>
          </w:p>
          <w:p w:rsidR="00EA596B" w:rsidRPr="00EA596B" w:rsidRDefault="00EA596B" w:rsidP="00EA596B">
            <w:pPr>
              <w:numPr>
                <w:ilvl w:val="0"/>
                <w:numId w:val="3"/>
              </w:numPr>
              <w:spacing w:before="100" w:beforeAutospacing="1" w:after="80"/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</w:pPr>
            <w:r w:rsidRPr="00EA596B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>I will return it promptly at the request of any UKuG Committee member</w:t>
            </w:r>
          </w:p>
          <w:p w:rsidR="00EA596B" w:rsidRPr="00EA596B" w:rsidRDefault="00EA596B" w:rsidP="00EA596B">
            <w:pPr>
              <w:numPr>
                <w:ilvl w:val="0"/>
                <w:numId w:val="3"/>
              </w:numPr>
              <w:spacing w:before="100" w:beforeAutospacing="1" w:after="80"/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</w:pPr>
            <w:r w:rsidRPr="00EA596B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>I will inform a Committee member of UKuG promptly if the equipment develops a fault or is damaged, lost or stolen.</w:t>
            </w:r>
          </w:p>
          <w:p w:rsidR="00EA596B" w:rsidRPr="00EA596B" w:rsidRDefault="00EA596B" w:rsidP="00EA596B">
            <w:pPr>
              <w:numPr>
                <w:ilvl w:val="0"/>
                <w:numId w:val="3"/>
              </w:numPr>
              <w:spacing w:before="100" w:beforeAutospacing="1" w:after="240"/>
              <w:ind w:left="714" w:hanging="357"/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</w:pPr>
            <w:r w:rsidRPr="00EA596B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>I will ensure that I have suitable insurance to cover loss, damage and third-party risks sufficient to indemnify UKuG against all third-party claims while the equipment is on loan to me</w:t>
            </w:r>
          </w:p>
        </w:tc>
      </w:tr>
      <w:tr w:rsidR="00B37ED0" w:rsidTr="00D47BE4">
        <w:tc>
          <w:tcPr>
            <w:tcW w:w="2269" w:type="dxa"/>
          </w:tcPr>
          <w:p w:rsidR="00B37ED0" w:rsidRDefault="00B37ED0">
            <w:pPr>
              <w:spacing w:beforeLines="40" w:before="96" w:afterLines="40" w:after="96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Date: </w:t>
            </w:r>
          </w:p>
          <w:p w:rsidR="00B37ED0" w:rsidRDefault="00B37ED0">
            <w:pPr>
              <w:spacing w:beforeLines="40" w:before="96" w:afterLines="40" w:after="96"/>
              <w:rPr>
                <w:lang w:val="en-GB"/>
              </w:rPr>
            </w:pPr>
          </w:p>
        </w:tc>
        <w:tc>
          <w:tcPr>
            <w:tcW w:w="7796" w:type="dxa"/>
          </w:tcPr>
          <w:p w:rsidR="00B37ED0" w:rsidRDefault="00B37ED0">
            <w:pPr>
              <w:spacing w:beforeLines="40" w:before="96" w:afterLines="40" w:after="96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Signature: </w:t>
            </w:r>
          </w:p>
          <w:p w:rsidR="00B37ED0" w:rsidRDefault="00B37ED0">
            <w:pPr>
              <w:spacing w:beforeLines="40" w:before="96" w:afterLines="40" w:after="96"/>
              <w:rPr>
                <w:lang w:val="en-GB"/>
              </w:rPr>
            </w:pPr>
          </w:p>
        </w:tc>
      </w:tr>
      <w:tr w:rsidR="00B37ED0" w:rsidTr="00D47BE4">
        <w:tc>
          <w:tcPr>
            <w:tcW w:w="2269" w:type="dxa"/>
          </w:tcPr>
          <w:p w:rsidR="00B37ED0" w:rsidRDefault="00B37ED0">
            <w:pPr>
              <w:spacing w:before="4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UKuG Approval:</w:t>
            </w:r>
          </w:p>
          <w:p w:rsidR="00B37ED0" w:rsidRDefault="00B37ED0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Yes / No </w:t>
            </w:r>
          </w:p>
        </w:tc>
        <w:tc>
          <w:tcPr>
            <w:tcW w:w="7796" w:type="dxa"/>
          </w:tcPr>
          <w:p w:rsidR="00B37ED0" w:rsidRDefault="00B37ED0">
            <w:pPr>
              <w:spacing w:before="40" w:after="40"/>
              <w:rPr>
                <w:lang w:val="en-GB"/>
              </w:rPr>
            </w:pPr>
            <w:r>
              <w:rPr>
                <w:b/>
                <w:lang w:val="en-GB"/>
              </w:rPr>
              <w:t>UKuG Comments</w:t>
            </w:r>
            <w:r>
              <w:rPr>
                <w:lang w:val="en-GB"/>
              </w:rPr>
              <w:t>:</w:t>
            </w:r>
          </w:p>
          <w:p w:rsidR="00B37ED0" w:rsidRDefault="00B37ED0">
            <w:pPr>
              <w:spacing w:before="40" w:after="40"/>
              <w:rPr>
                <w:lang w:val="en-GB"/>
              </w:rPr>
            </w:pPr>
          </w:p>
          <w:p w:rsidR="00B37ED0" w:rsidRDefault="00B37ED0">
            <w:pPr>
              <w:spacing w:before="40" w:after="40"/>
              <w:rPr>
                <w:lang w:val="en-GB"/>
              </w:rPr>
            </w:pPr>
          </w:p>
        </w:tc>
      </w:tr>
    </w:tbl>
    <w:p w:rsidR="00B37ED0" w:rsidRDefault="00B37ED0">
      <w:pPr>
        <w:rPr>
          <w:lang w:val="en-GB"/>
        </w:rPr>
      </w:pPr>
    </w:p>
    <w:p w:rsidR="00DE38E7" w:rsidRDefault="00DE38E7" w:rsidP="00DE38E7">
      <w:pPr>
        <w:autoSpaceDE w:val="0"/>
        <w:autoSpaceDN w:val="0"/>
        <w:adjustRightInd w:val="0"/>
        <w:spacing w:after="120"/>
        <w:jc w:val="center"/>
        <w:rPr>
          <w:rFonts w:cs="Arial"/>
          <w:color w:val="000000"/>
          <w:szCs w:val="21"/>
        </w:rPr>
      </w:pPr>
      <w:r>
        <w:rPr>
          <w:lang w:val="en-GB"/>
        </w:rPr>
        <w:t xml:space="preserve">Please email Applications and requests for </w:t>
      </w:r>
      <w:r w:rsidR="00B37ED0">
        <w:rPr>
          <w:lang w:val="en-GB"/>
        </w:rPr>
        <w:t xml:space="preserve">assistance in </w:t>
      </w:r>
      <w:r w:rsidR="00AD2A74">
        <w:rPr>
          <w:lang w:val="en-GB"/>
        </w:rPr>
        <w:t xml:space="preserve">using the </w:t>
      </w:r>
      <w:proofErr w:type="spellStart"/>
      <w:r w:rsidR="00AD2A74">
        <w:rPr>
          <w:lang w:val="en-GB"/>
        </w:rPr>
        <w:t>transverter</w:t>
      </w:r>
      <w:proofErr w:type="spellEnd"/>
      <w:r w:rsidR="00AD2A74">
        <w:rPr>
          <w:lang w:val="en-GB"/>
        </w:rPr>
        <w:t xml:space="preserve"> </w:t>
      </w:r>
      <w:r>
        <w:rPr>
          <w:lang w:val="en-GB"/>
        </w:rPr>
        <w:t>to</w:t>
      </w:r>
      <w:r w:rsidR="00B37ED0">
        <w:rPr>
          <w:lang w:val="en-GB"/>
        </w:rPr>
        <w:t xml:space="preserve"> </w:t>
      </w:r>
      <w:r>
        <w:rPr>
          <w:rFonts w:cs="Arial"/>
          <w:color w:val="000000"/>
          <w:szCs w:val="21"/>
        </w:rPr>
        <w:t>UKuG to:-</w:t>
      </w:r>
      <w:r w:rsidR="00B37ED0">
        <w:rPr>
          <w:rFonts w:cs="Arial"/>
          <w:color w:val="000000"/>
          <w:szCs w:val="21"/>
        </w:rPr>
        <w:t xml:space="preserve"> </w:t>
      </w:r>
    </w:p>
    <w:p w:rsidR="00B37ED0" w:rsidRPr="00DE38E7" w:rsidRDefault="00DE38E7" w:rsidP="00DE38E7">
      <w:pPr>
        <w:autoSpaceDE w:val="0"/>
        <w:autoSpaceDN w:val="0"/>
        <w:adjustRightInd w:val="0"/>
        <w:spacing w:after="120"/>
        <w:jc w:val="center"/>
        <w:rPr>
          <w:rFonts w:cs="Arial"/>
          <w:color w:val="0000FF"/>
          <w:sz w:val="32"/>
          <w:szCs w:val="21"/>
        </w:rPr>
      </w:pPr>
      <w:r w:rsidRPr="00DE38E7">
        <w:rPr>
          <w:rFonts w:cs="Arial"/>
          <w:color w:val="0000FF"/>
          <w:sz w:val="32"/>
          <w:szCs w:val="21"/>
        </w:rPr>
        <w:t>techsupport</w:t>
      </w:r>
      <w:r w:rsidR="00B37ED0" w:rsidRPr="00DE38E7">
        <w:rPr>
          <w:color w:val="0000FF"/>
          <w:sz w:val="32"/>
        </w:rPr>
        <w:t>@microwavers.org</w:t>
      </w:r>
    </w:p>
    <w:sectPr w:rsidR="00B37ED0" w:rsidRPr="00DE38E7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89" w:rsidRDefault="00015E89">
      <w:r>
        <w:separator/>
      </w:r>
    </w:p>
  </w:endnote>
  <w:endnote w:type="continuationSeparator" w:id="0">
    <w:p w:rsidR="00015E89" w:rsidRDefault="0001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92" w:rsidRDefault="00476E92">
    <w:pPr>
      <w:pStyle w:val="Footer"/>
      <w:tabs>
        <w:tab w:val="left" w:pos="4536"/>
        <w:tab w:val="left" w:pos="6946"/>
      </w:tabs>
    </w:pPr>
    <w:r>
      <w:rPr>
        <w:lang w:val="en-GB"/>
      </w:rPr>
      <w:t>UKuG Project Application Form</w:t>
    </w:r>
    <w:r>
      <w:rPr>
        <w:lang w:val="en-GB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Version 2.0, 14/03/2010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92" w:rsidRDefault="00476E92">
    <w:pPr>
      <w:pStyle w:val="Footer"/>
      <w:tabs>
        <w:tab w:val="left" w:pos="4536"/>
        <w:tab w:val="left" w:pos="7371"/>
      </w:tabs>
      <w:rPr>
        <w:lang w:val="en-GB"/>
      </w:rPr>
    </w:pPr>
    <w:r>
      <w:rPr>
        <w:lang w:val="en-GB"/>
      </w:rPr>
      <w:t>UKuG Project Application Form</w:t>
    </w:r>
    <w:r>
      <w:rPr>
        <w:lang w:val="en-GB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96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Version 2.0, 14/03/2010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92" w:rsidRDefault="00476E92" w:rsidP="00F156B4">
    <w:pPr>
      <w:pStyle w:val="Footer"/>
      <w:tabs>
        <w:tab w:val="left" w:pos="4536"/>
        <w:tab w:val="left" w:pos="8080"/>
      </w:tabs>
    </w:pPr>
    <w:r>
      <w:rPr>
        <w:lang w:val="en-GB"/>
      </w:rPr>
      <w:t>UKuG Loan Equipment</w:t>
    </w:r>
    <w:r>
      <w:rPr>
        <w:lang w:val="en-GB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3C62">
      <w:rPr>
        <w:rStyle w:val="PageNumber"/>
        <w:noProof/>
      </w:rPr>
      <w:t>1</w:t>
    </w:r>
    <w:r>
      <w:rPr>
        <w:rStyle w:val="PageNumber"/>
      </w:rPr>
      <w:fldChar w:fldCharType="end"/>
    </w:r>
    <w:r w:rsidR="00F156B4">
      <w:rPr>
        <w:rStyle w:val="PageNumber"/>
      </w:rPr>
      <w:tab/>
      <w:t xml:space="preserve">   April-</w:t>
    </w:r>
    <w:r w:rsidR="00DE38E7">
      <w:rPr>
        <w:rStyle w:val="PageNumber"/>
      </w:rPr>
      <w:t>20</w:t>
    </w:r>
    <w:r w:rsidR="00D51A21">
      <w:rPr>
        <w:rStyle w:val="PageNumber"/>
      </w:rPr>
      <w:t>2</w:t>
    </w:r>
    <w:r w:rsidR="00F156B4">
      <w:rPr>
        <w:rStyle w:val="PageNumber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89" w:rsidRDefault="00015E89">
      <w:r>
        <w:separator/>
      </w:r>
    </w:p>
  </w:footnote>
  <w:footnote w:type="continuationSeparator" w:id="0">
    <w:p w:rsidR="00015E89" w:rsidRDefault="0001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92" w:rsidRPr="00DE38E7" w:rsidRDefault="00003921">
    <w:pPr>
      <w:jc w:val="center"/>
      <w:rPr>
        <w:b/>
        <w:i/>
        <w:color w:val="0000FF"/>
        <w:lang w:val="en-GB"/>
      </w:rPr>
    </w:pPr>
    <w:r>
      <w:rPr>
        <w:b/>
        <w:i/>
        <w:noProof/>
        <w:color w:val="0000FF"/>
        <w:sz w:val="56"/>
        <w:szCs w:val="4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5593862</wp:posOffset>
          </wp:positionH>
          <wp:positionV relativeFrom="paragraph">
            <wp:posOffset>-142875</wp:posOffset>
          </wp:positionV>
          <wp:extent cx="867577" cy="1594338"/>
          <wp:effectExtent l="0" t="0" r="8890" b="6350"/>
          <wp:wrapNone/>
          <wp:docPr id="3" name="Picture 3" descr="ukuglogo-big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uglogo-big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5" b="7179"/>
                  <a:stretch>
                    <a:fillRect/>
                  </a:stretch>
                </pic:blipFill>
                <pic:spPr bwMode="auto">
                  <a:xfrm>
                    <a:off x="0" y="0"/>
                    <a:ext cx="867577" cy="1594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8E7" w:rsidRPr="00DE38E7">
      <w:rPr>
        <w:b/>
        <w:i/>
        <w:color w:val="0000FF"/>
        <w:sz w:val="56"/>
        <w:szCs w:val="48"/>
        <w:lang w:val="en-GB"/>
      </w:rPr>
      <w:t>UK M</w:t>
    </w:r>
    <w:r w:rsidR="00DE38E7" w:rsidRPr="00DE38E7">
      <w:rPr>
        <w:b/>
        <w:i/>
        <w:color w:val="0000FF"/>
        <w:sz w:val="44"/>
        <w:szCs w:val="48"/>
        <w:lang w:val="en-GB"/>
      </w:rPr>
      <w:t>ICROWAVE</w:t>
    </w:r>
    <w:r w:rsidR="00DE38E7" w:rsidRPr="00DE38E7">
      <w:rPr>
        <w:b/>
        <w:i/>
        <w:color w:val="0000FF"/>
        <w:sz w:val="56"/>
        <w:szCs w:val="48"/>
        <w:lang w:val="en-GB"/>
      </w:rPr>
      <w:t xml:space="preserve"> G</w:t>
    </w:r>
    <w:r w:rsidR="00DE38E7" w:rsidRPr="00DE38E7">
      <w:rPr>
        <w:b/>
        <w:i/>
        <w:color w:val="0000FF"/>
        <w:sz w:val="44"/>
        <w:szCs w:val="48"/>
        <w:lang w:val="en-GB"/>
      </w:rPr>
      <w:t>ROUP</w:t>
    </w:r>
    <w:r w:rsidR="00476E92" w:rsidRPr="00DE38E7">
      <w:rPr>
        <w:b/>
        <w:i/>
        <w:color w:val="0000FF"/>
        <w:lang w:val="en-GB"/>
      </w:rPr>
      <w:t xml:space="preserve"> </w:t>
    </w:r>
  </w:p>
  <w:p w:rsidR="00476E92" w:rsidRDefault="00D13938">
    <w:pPr>
      <w:jc w:val="center"/>
      <w:rPr>
        <w:b/>
        <w:i/>
        <w:color w:val="0000FF"/>
        <w:sz w:val="32"/>
        <w:szCs w:val="32"/>
        <w:lang w:val="en-GB"/>
      </w:rPr>
    </w:pPr>
    <w:r>
      <w:rPr>
        <w:b/>
        <w:i/>
        <w:color w:val="0000FF"/>
        <w:sz w:val="32"/>
        <w:szCs w:val="32"/>
        <w:lang w:val="en-GB"/>
      </w:rPr>
      <w:t xml:space="preserve">Loan Equipment </w:t>
    </w:r>
    <w:r w:rsidR="00DE38E7">
      <w:rPr>
        <w:b/>
        <w:i/>
        <w:color w:val="0000FF"/>
        <w:sz w:val="32"/>
        <w:szCs w:val="32"/>
        <w:lang w:val="en-GB"/>
      </w:rPr>
      <w:t>A</w:t>
    </w:r>
    <w:r w:rsidR="00476E92">
      <w:rPr>
        <w:b/>
        <w:i/>
        <w:color w:val="0000FF"/>
        <w:sz w:val="32"/>
        <w:szCs w:val="32"/>
        <w:lang w:val="en-GB"/>
      </w:rPr>
      <w:t xml:space="preserve">pplication </w:t>
    </w:r>
    <w:r w:rsidR="00DE38E7">
      <w:rPr>
        <w:b/>
        <w:i/>
        <w:color w:val="0000FF"/>
        <w:sz w:val="32"/>
        <w:szCs w:val="32"/>
        <w:lang w:val="en-GB"/>
      </w:rPr>
      <w:t>F</w:t>
    </w:r>
    <w:r w:rsidR="00476E92">
      <w:rPr>
        <w:b/>
        <w:i/>
        <w:color w:val="0000FF"/>
        <w:sz w:val="32"/>
        <w:szCs w:val="32"/>
        <w:lang w:val="en-GB"/>
      </w:rPr>
      <w:t>orm</w:t>
    </w:r>
  </w:p>
  <w:p w:rsidR="00476E92" w:rsidRDefault="00476E92">
    <w:pPr>
      <w:pStyle w:val="Header"/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13" w:legacyIndent="0"/>
      <w:lvlJc w:val="left"/>
    </w:lvl>
    <w:lvl w:ilvl="1">
      <w:start w:val="1"/>
      <w:numFmt w:val="decimal"/>
      <w:pStyle w:val="Heading2"/>
      <w:lvlText w:val="%1.%2"/>
      <w:legacy w:legacy="1" w:legacySpace="113" w:legacyIndent="0"/>
      <w:lvlJc w:val="left"/>
    </w:lvl>
    <w:lvl w:ilvl="2">
      <w:start w:val="1"/>
      <w:numFmt w:val="decimal"/>
      <w:pStyle w:val="Heading3"/>
      <w:lvlText w:val="%1.%2.%3"/>
      <w:legacy w:legacy="1" w:legacySpace="113" w:legacyIndent="0"/>
      <w:lvlJc w:val="left"/>
    </w:lvl>
    <w:lvl w:ilvl="3">
      <w:start w:val="1"/>
      <w:numFmt w:val="decimal"/>
      <w:pStyle w:val="Heading4"/>
      <w:lvlText w:val="%1.%2.%3.%4"/>
      <w:legacy w:legacy="1" w:legacySpace="113" w:legacyIndent="0"/>
      <w:lvlJc w:val="left"/>
    </w:lvl>
    <w:lvl w:ilvl="4">
      <w:start w:val="1"/>
      <w:numFmt w:val="decimal"/>
      <w:pStyle w:val="Heading5"/>
      <w:lvlText w:val="%1.%2.%3.%4.%5"/>
      <w:legacy w:legacy="1" w:legacySpace="113" w:legacyIndent="0"/>
      <w:lvlJc w:val="left"/>
    </w:lvl>
    <w:lvl w:ilvl="5">
      <w:start w:val="1"/>
      <w:numFmt w:val="decimal"/>
      <w:pStyle w:val="Heading6"/>
      <w:lvlText w:val="%1.%2.%3.%4.%5.%6"/>
      <w:legacy w:legacy="1" w:legacySpace="113" w:legacyIndent="0"/>
      <w:lvlJc w:val="left"/>
    </w:lvl>
    <w:lvl w:ilvl="6">
      <w:start w:val="1"/>
      <w:numFmt w:val="decimal"/>
      <w:pStyle w:val="Heading7"/>
      <w:lvlText w:val="%1.%2.%3.%4.%5.%6.%7"/>
      <w:legacy w:legacy="1" w:legacySpace="113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13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13" w:legacyIndent="0"/>
      <w:lvlJc w:val="left"/>
    </w:lvl>
  </w:abstractNum>
  <w:abstractNum w:abstractNumId="1">
    <w:nsid w:val="4BED05D3"/>
    <w:multiLevelType w:val="hybridMultilevel"/>
    <w:tmpl w:val="27A2E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C51DF5"/>
    <w:multiLevelType w:val="hybridMultilevel"/>
    <w:tmpl w:val="FA7ACC32"/>
    <w:lvl w:ilvl="0" w:tplc="E48C8F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4A"/>
    <w:rsid w:val="00003921"/>
    <w:rsid w:val="00015E89"/>
    <w:rsid w:val="00093C62"/>
    <w:rsid w:val="00215A60"/>
    <w:rsid w:val="0024420E"/>
    <w:rsid w:val="00286478"/>
    <w:rsid w:val="002B1A4A"/>
    <w:rsid w:val="00476E92"/>
    <w:rsid w:val="00490E67"/>
    <w:rsid w:val="005132CE"/>
    <w:rsid w:val="00521719"/>
    <w:rsid w:val="005B7A0C"/>
    <w:rsid w:val="00697DE7"/>
    <w:rsid w:val="006F63D5"/>
    <w:rsid w:val="007252A6"/>
    <w:rsid w:val="008D5DF1"/>
    <w:rsid w:val="009E07FF"/>
    <w:rsid w:val="009F58BA"/>
    <w:rsid w:val="00A26E6D"/>
    <w:rsid w:val="00A648DB"/>
    <w:rsid w:val="00A664DB"/>
    <w:rsid w:val="00AD2A74"/>
    <w:rsid w:val="00B37ED0"/>
    <w:rsid w:val="00B86234"/>
    <w:rsid w:val="00B90134"/>
    <w:rsid w:val="00BD159C"/>
    <w:rsid w:val="00CB35BF"/>
    <w:rsid w:val="00CF1A28"/>
    <w:rsid w:val="00D13938"/>
    <w:rsid w:val="00D47BE4"/>
    <w:rsid w:val="00D51A21"/>
    <w:rsid w:val="00DE38E7"/>
    <w:rsid w:val="00EA596B"/>
    <w:rsid w:val="00F156B4"/>
    <w:rsid w:val="00F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11BodyText"/>
    <w:qFormat/>
    <w:pPr>
      <w:keepNext/>
      <w:numPr>
        <w:numId w:val="1"/>
      </w:numPr>
      <w:spacing w:after="220"/>
      <w:outlineLvl w:val="0"/>
    </w:pPr>
    <w:rPr>
      <w:b/>
      <w:caps/>
    </w:rPr>
  </w:style>
  <w:style w:type="paragraph" w:styleId="Heading2">
    <w:name w:val="heading 2"/>
    <w:basedOn w:val="Normal"/>
    <w:next w:val="11BodyText"/>
    <w:qFormat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Heading3">
    <w:name w:val="heading 3"/>
    <w:basedOn w:val="Normal"/>
    <w:next w:val="11BodyText"/>
    <w:qFormat/>
    <w:pPr>
      <w:keepNext/>
      <w:numPr>
        <w:ilvl w:val="2"/>
        <w:numId w:val="1"/>
      </w:numPr>
      <w:spacing w:after="220"/>
      <w:outlineLvl w:val="2"/>
    </w:pPr>
  </w:style>
  <w:style w:type="paragraph" w:styleId="Heading4">
    <w:name w:val="heading 4"/>
    <w:basedOn w:val="Heading3"/>
    <w:next w:val="11BodyText"/>
    <w:qFormat/>
    <w:pPr>
      <w:numPr>
        <w:ilvl w:val="3"/>
      </w:numPr>
      <w:outlineLvl w:val="3"/>
    </w:pPr>
  </w:style>
  <w:style w:type="paragraph" w:styleId="Heading5">
    <w:name w:val="heading 5"/>
    <w:basedOn w:val="Heading3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3"/>
    <w:next w:val="11BodyText"/>
    <w:qFormat/>
    <w:pPr>
      <w:numPr>
        <w:ilvl w:val="5"/>
      </w:numPr>
      <w:outlineLvl w:val="5"/>
    </w:pPr>
  </w:style>
  <w:style w:type="paragraph" w:styleId="Heading7">
    <w:name w:val="heading 7"/>
    <w:basedOn w:val="Heading3"/>
    <w:next w:val="11BodyText"/>
    <w:qFormat/>
    <w:pPr>
      <w:numPr>
        <w:ilvl w:val="6"/>
      </w:numPr>
      <w:outlineLvl w:val="6"/>
    </w:pPr>
  </w:style>
  <w:style w:type="paragraph" w:styleId="Heading8">
    <w:name w:val="heading 8"/>
    <w:basedOn w:val="Heading3"/>
    <w:next w:val="11BodyText"/>
    <w:qFormat/>
    <w:pPr>
      <w:numPr>
        <w:ilvl w:val="7"/>
      </w:numPr>
      <w:outlineLvl w:val="7"/>
    </w:pPr>
  </w:style>
  <w:style w:type="paragraph" w:styleId="Heading9">
    <w:name w:val="heading 9"/>
    <w:basedOn w:val="Heading3"/>
    <w:next w:val="11BodyText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0BodyText">
    <w:name w:val="00 BodyText"/>
    <w:basedOn w:val="Normal"/>
    <w:pPr>
      <w:spacing w:after="220"/>
    </w:pPr>
  </w:style>
  <w:style w:type="paragraph" w:styleId="Footer">
    <w:name w:val="footer"/>
    <w:basedOn w:val="Normal"/>
    <w:rPr>
      <w:sz w:val="1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02BodyText">
    <w:name w:val="02 BodyText"/>
    <w:basedOn w:val="Normal"/>
    <w:pPr>
      <w:spacing w:after="220"/>
      <w:ind w:left="2597" w:hanging="2597"/>
    </w:pPr>
  </w:style>
  <w:style w:type="paragraph" w:customStyle="1" w:styleId="01BodyText">
    <w:name w:val="01 BodyText"/>
    <w:basedOn w:val="Normal"/>
    <w:pPr>
      <w:spacing w:after="220"/>
      <w:ind w:left="1298" w:hanging="1298"/>
    </w:pPr>
  </w:style>
  <w:style w:type="paragraph" w:customStyle="1" w:styleId="11BodyText">
    <w:name w:val="11 BodyText"/>
    <w:basedOn w:val="Normal"/>
    <w:pPr>
      <w:spacing w:after="220"/>
      <w:ind w:left="1298"/>
    </w:pPr>
  </w:style>
  <w:style w:type="paragraph" w:customStyle="1" w:styleId="Bulletedo2">
    <w:name w:val="Bulleted o 2"/>
    <w:basedOn w:val="22BodyText"/>
    <w:pPr>
      <w:ind w:left="2954" w:hanging="357"/>
    </w:pPr>
  </w:style>
  <w:style w:type="paragraph" w:customStyle="1" w:styleId="22BodyText">
    <w:name w:val="22 BodyText"/>
    <w:basedOn w:val="Normal"/>
    <w:pPr>
      <w:spacing w:after="220"/>
      <w:ind w:left="2597"/>
    </w:pPr>
  </w:style>
  <w:style w:type="paragraph" w:customStyle="1" w:styleId="12BodyText">
    <w:name w:val="12 BodyText"/>
    <w:basedOn w:val="Normal"/>
    <w:pPr>
      <w:spacing w:after="220"/>
      <w:ind w:left="2596" w:hanging="1298"/>
    </w:pPr>
  </w:style>
  <w:style w:type="paragraph" w:customStyle="1" w:styleId="23BodyText">
    <w:name w:val="23 BodyText"/>
    <w:basedOn w:val="Normal"/>
    <w:pPr>
      <w:spacing w:after="220"/>
      <w:ind w:left="3895" w:hanging="1298"/>
    </w:pPr>
  </w:style>
  <w:style w:type="paragraph" w:customStyle="1" w:styleId="33BodyText">
    <w:name w:val="33 BodyText"/>
    <w:basedOn w:val="Normal"/>
    <w:pPr>
      <w:spacing w:after="220"/>
      <w:ind w:left="3895"/>
    </w:pPr>
  </w:style>
  <w:style w:type="paragraph" w:styleId="TOC1">
    <w:name w:val="toc 1"/>
    <w:basedOn w:val="Normal"/>
    <w:next w:val="Normal"/>
    <w:semiHidden/>
    <w:pPr>
      <w:tabs>
        <w:tab w:val="right" w:leader="dot" w:pos="9921"/>
      </w:tabs>
    </w:pPr>
  </w:style>
  <w:style w:type="paragraph" w:customStyle="1" w:styleId="Bulletedo1">
    <w:name w:val="Bulleted o 1"/>
    <w:basedOn w:val="11BodyText"/>
    <w:pPr>
      <w:ind w:left="1655" w:hanging="357"/>
    </w:pPr>
  </w:style>
  <w:style w:type="paragraph" w:customStyle="1" w:styleId="Bulleted-1">
    <w:name w:val="Bulleted - 1"/>
    <w:basedOn w:val="Bulletedo1"/>
  </w:style>
  <w:style w:type="paragraph" w:customStyle="1" w:styleId="NumberedList0">
    <w:name w:val="Numbered List 0"/>
    <w:basedOn w:val="Normal"/>
    <w:pPr>
      <w:spacing w:after="220"/>
      <w:ind w:left="1298" w:hanging="1298"/>
    </w:pPr>
  </w:style>
  <w:style w:type="paragraph" w:customStyle="1" w:styleId="NumberedList1">
    <w:name w:val="Numbered List 1"/>
    <w:basedOn w:val="Normal"/>
    <w:pPr>
      <w:spacing w:after="220"/>
      <w:ind w:left="1655" w:hanging="357"/>
    </w:pPr>
  </w:style>
  <w:style w:type="paragraph" w:customStyle="1" w:styleId="NumberedList2">
    <w:name w:val="Numbered List 2"/>
    <w:basedOn w:val="NumberedList1"/>
    <w:pPr>
      <w:ind w:left="2954"/>
    </w:pPr>
  </w:style>
  <w:style w:type="paragraph" w:styleId="BalloonText">
    <w:name w:val="Balloon Text"/>
    <w:basedOn w:val="Normal"/>
    <w:link w:val="BalloonTextChar"/>
    <w:rsid w:val="00093C62"/>
    <w:rPr>
      <w:rFonts w:ascii="Tahoma" w:hAnsi="Tahoma" w:cs="Tahoma"/>
      <w:sz w:val="16"/>
      <w:szCs w:val="16"/>
    </w:rPr>
  </w:style>
  <w:style w:type="paragraph" w:customStyle="1" w:styleId="Bulleted-2">
    <w:name w:val="Bulleted - 2"/>
    <w:basedOn w:val="Bulletedo2"/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semiHidden/>
    <w:pPr>
      <w:tabs>
        <w:tab w:val="right" w:leader="dot" w:pos="9921"/>
      </w:tabs>
      <w:ind w:left="238"/>
    </w:pPr>
  </w:style>
  <w:style w:type="paragraph" w:styleId="TOC3">
    <w:name w:val="toc 3"/>
    <w:basedOn w:val="Normal"/>
    <w:next w:val="Normal"/>
    <w:semiHidden/>
    <w:pPr>
      <w:tabs>
        <w:tab w:val="right" w:leader="dot" w:pos="9921"/>
      </w:tabs>
      <w:ind w:left="482"/>
    </w:pPr>
  </w:style>
  <w:style w:type="paragraph" w:customStyle="1" w:styleId="TitleText">
    <w:name w:val="Title Text"/>
    <w:basedOn w:val="00BodyText"/>
    <w:next w:val="11BodyText"/>
    <w:rPr>
      <w:b/>
    </w:rPr>
  </w:style>
  <w:style w:type="paragraph" w:customStyle="1" w:styleId="DocumentTitle">
    <w:name w:val="Document Title"/>
    <w:basedOn w:val="Normal"/>
    <w:pPr>
      <w:spacing w:before="2800"/>
    </w:pPr>
    <w:rPr>
      <w:b/>
      <w:sz w:val="36"/>
    </w:r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Normal"/>
    <w:next w:val="Normal"/>
    <w:semiHidden/>
    <w:pPr>
      <w:tabs>
        <w:tab w:val="right" w:leader="dot" w:pos="9921"/>
      </w:tabs>
      <w:ind w:left="880"/>
    </w:pPr>
  </w:style>
  <w:style w:type="paragraph" w:styleId="TOC6">
    <w:name w:val="toc 6"/>
    <w:basedOn w:val="Normal"/>
    <w:next w:val="Normal"/>
    <w:semiHidden/>
    <w:pPr>
      <w:tabs>
        <w:tab w:val="right" w:leader="dot" w:pos="9921"/>
      </w:tabs>
      <w:ind w:left="1100"/>
    </w:pPr>
  </w:style>
  <w:style w:type="paragraph" w:styleId="TOC7">
    <w:name w:val="toc 7"/>
    <w:basedOn w:val="Normal"/>
    <w:next w:val="Normal"/>
    <w:semiHidden/>
    <w:pPr>
      <w:tabs>
        <w:tab w:val="right" w:leader="dot" w:pos="9921"/>
      </w:tabs>
      <w:ind w:left="1320"/>
    </w:pPr>
  </w:style>
  <w:style w:type="paragraph" w:styleId="TOC8">
    <w:name w:val="toc 8"/>
    <w:basedOn w:val="Normal"/>
    <w:next w:val="Normal"/>
    <w:semiHidden/>
    <w:pPr>
      <w:tabs>
        <w:tab w:val="right" w:leader="dot" w:pos="9921"/>
      </w:tabs>
      <w:ind w:left="1540"/>
    </w:pPr>
  </w:style>
  <w:style w:type="paragraph" w:styleId="TOC9">
    <w:name w:val="toc 9"/>
    <w:basedOn w:val="Normal"/>
    <w:next w:val="Normal"/>
    <w:semiHidden/>
    <w:pPr>
      <w:tabs>
        <w:tab w:val="right" w:leader="dot" w:pos="9921"/>
      </w:tabs>
      <w:ind w:left="1760"/>
    </w:p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093C6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11BodyText"/>
    <w:qFormat/>
    <w:pPr>
      <w:keepNext/>
      <w:numPr>
        <w:numId w:val="1"/>
      </w:numPr>
      <w:spacing w:after="220"/>
      <w:outlineLvl w:val="0"/>
    </w:pPr>
    <w:rPr>
      <w:b/>
      <w:caps/>
    </w:rPr>
  </w:style>
  <w:style w:type="paragraph" w:styleId="Heading2">
    <w:name w:val="heading 2"/>
    <w:basedOn w:val="Normal"/>
    <w:next w:val="11BodyText"/>
    <w:qFormat/>
    <w:pPr>
      <w:keepNext/>
      <w:numPr>
        <w:ilvl w:val="1"/>
        <w:numId w:val="1"/>
      </w:numPr>
      <w:spacing w:after="220"/>
      <w:outlineLvl w:val="1"/>
    </w:pPr>
    <w:rPr>
      <w:b/>
    </w:rPr>
  </w:style>
  <w:style w:type="paragraph" w:styleId="Heading3">
    <w:name w:val="heading 3"/>
    <w:basedOn w:val="Normal"/>
    <w:next w:val="11BodyText"/>
    <w:qFormat/>
    <w:pPr>
      <w:keepNext/>
      <w:numPr>
        <w:ilvl w:val="2"/>
        <w:numId w:val="1"/>
      </w:numPr>
      <w:spacing w:after="220"/>
      <w:outlineLvl w:val="2"/>
    </w:pPr>
  </w:style>
  <w:style w:type="paragraph" w:styleId="Heading4">
    <w:name w:val="heading 4"/>
    <w:basedOn w:val="Heading3"/>
    <w:next w:val="11BodyText"/>
    <w:qFormat/>
    <w:pPr>
      <w:numPr>
        <w:ilvl w:val="3"/>
      </w:numPr>
      <w:outlineLvl w:val="3"/>
    </w:pPr>
  </w:style>
  <w:style w:type="paragraph" w:styleId="Heading5">
    <w:name w:val="heading 5"/>
    <w:basedOn w:val="Heading3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3"/>
    <w:next w:val="11BodyText"/>
    <w:qFormat/>
    <w:pPr>
      <w:numPr>
        <w:ilvl w:val="5"/>
      </w:numPr>
      <w:outlineLvl w:val="5"/>
    </w:pPr>
  </w:style>
  <w:style w:type="paragraph" w:styleId="Heading7">
    <w:name w:val="heading 7"/>
    <w:basedOn w:val="Heading3"/>
    <w:next w:val="11BodyText"/>
    <w:qFormat/>
    <w:pPr>
      <w:numPr>
        <w:ilvl w:val="6"/>
      </w:numPr>
      <w:outlineLvl w:val="6"/>
    </w:pPr>
  </w:style>
  <w:style w:type="paragraph" w:styleId="Heading8">
    <w:name w:val="heading 8"/>
    <w:basedOn w:val="Heading3"/>
    <w:next w:val="11BodyText"/>
    <w:qFormat/>
    <w:pPr>
      <w:numPr>
        <w:ilvl w:val="7"/>
      </w:numPr>
      <w:outlineLvl w:val="7"/>
    </w:pPr>
  </w:style>
  <w:style w:type="paragraph" w:styleId="Heading9">
    <w:name w:val="heading 9"/>
    <w:basedOn w:val="Heading3"/>
    <w:next w:val="11BodyText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0BodyText">
    <w:name w:val="00 BodyText"/>
    <w:basedOn w:val="Normal"/>
    <w:pPr>
      <w:spacing w:after="220"/>
    </w:pPr>
  </w:style>
  <w:style w:type="paragraph" w:styleId="Footer">
    <w:name w:val="footer"/>
    <w:basedOn w:val="Normal"/>
    <w:rPr>
      <w:sz w:val="1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02BodyText">
    <w:name w:val="02 BodyText"/>
    <w:basedOn w:val="Normal"/>
    <w:pPr>
      <w:spacing w:after="220"/>
      <w:ind w:left="2597" w:hanging="2597"/>
    </w:pPr>
  </w:style>
  <w:style w:type="paragraph" w:customStyle="1" w:styleId="01BodyText">
    <w:name w:val="01 BodyText"/>
    <w:basedOn w:val="Normal"/>
    <w:pPr>
      <w:spacing w:after="220"/>
      <w:ind w:left="1298" w:hanging="1298"/>
    </w:pPr>
  </w:style>
  <w:style w:type="paragraph" w:customStyle="1" w:styleId="11BodyText">
    <w:name w:val="11 BodyText"/>
    <w:basedOn w:val="Normal"/>
    <w:pPr>
      <w:spacing w:after="220"/>
      <w:ind w:left="1298"/>
    </w:pPr>
  </w:style>
  <w:style w:type="paragraph" w:customStyle="1" w:styleId="Bulletedo2">
    <w:name w:val="Bulleted o 2"/>
    <w:basedOn w:val="22BodyText"/>
    <w:pPr>
      <w:ind w:left="2954" w:hanging="357"/>
    </w:pPr>
  </w:style>
  <w:style w:type="paragraph" w:customStyle="1" w:styleId="22BodyText">
    <w:name w:val="22 BodyText"/>
    <w:basedOn w:val="Normal"/>
    <w:pPr>
      <w:spacing w:after="220"/>
      <w:ind w:left="2597"/>
    </w:pPr>
  </w:style>
  <w:style w:type="paragraph" w:customStyle="1" w:styleId="12BodyText">
    <w:name w:val="12 BodyText"/>
    <w:basedOn w:val="Normal"/>
    <w:pPr>
      <w:spacing w:after="220"/>
      <w:ind w:left="2596" w:hanging="1298"/>
    </w:pPr>
  </w:style>
  <w:style w:type="paragraph" w:customStyle="1" w:styleId="23BodyText">
    <w:name w:val="23 BodyText"/>
    <w:basedOn w:val="Normal"/>
    <w:pPr>
      <w:spacing w:after="220"/>
      <w:ind w:left="3895" w:hanging="1298"/>
    </w:pPr>
  </w:style>
  <w:style w:type="paragraph" w:customStyle="1" w:styleId="33BodyText">
    <w:name w:val="33 BodyText"/>
    <w:basedOn w:val="Normal"/>
    <w:pPr>
      <w:spacing w:after="220"/>
      <w:ind w:left="3895"/>
    </w:pPr>
  </w:style>
  <w:style w:type="paragraph" w:styleId="TOC1">
    <w:name w:val="toc 1"/>
    <w:basedOn w:val="Normal"/>
    <w:next w:val="Normal"/>
    <w:semiHidden/>
    <w:pPr>
      <w:tabs>
        <w:tab w:val="right" w:leader="dot" w:pos="9921"/>
      </w:tabs>
    </w:pPr>
  </w:style>
  <w:style w:type="paragraph" w:customStyle="1" w:styleId="Bulletedo1">
    <w:name w:val="Bulleted o 1"/>
    <w:basedOn w:val="11BodyText"/>
    <w:pPr>
      <w:ind w:left="1655" w:hanging="357"/>
    </w:pPr>
  </w:style>
  <w:style w:type="paragraph" w:customStyle="1" w:styleId="Bulleted-1">
    <w:name w:val="Bulleted - 1"/>
    <w:basedOn w:val="Bulletedo1"/>
  </w:style>
  <w:style w:type="paragraph" w:customStyle="1" w:styleId="NumberedList0">
    <w:name w:val="Numbered List 0"/>
    <w:basedOn w:val="Normal"/>
    <w:pPr>
      <w:spacing w:after="220"/>
      <w:ind w:left="1298" w:hanging="1298"/>
    </w:pPr>
  </w:style>
  <w:style w:type="paragraph" w:customStyle="1" w:styleId="NumberedList1">
    <w:name w:val="Numbered List 1"/>
    <w:basedOn w:val="Normal"/>
    <w:pPr>
      <w:spacing w:after="220"/>
      <w:ind w:left="1655" w:hanging="357"/>
    </w:pPr>
  </w:style>
  <w:style w:type="paragraph" w:customStyle="1" w:styleId="NumberedList2">
    <w:name w:val="Numbered List 2"/>
    <w:basedOn w:val="NumberedList1"/>
    <w:pPr>
      <w:ind w:left="2954"/>
    </w:pPr>
  </w:style>
  <w:style w:type="paragraph" w:styleId="BalloonText">
    <w:name w:val="Balloon Text"/>
    <w:basedOn w:val="Normal"/>
    <w:link w:val="BalloonTextChar"/>
    <w:rsid w:val="00093C62"/>
    <w:rPr>
      <w:rFonts w:ascii="Tahoma" w:hAnsi="Tahoma" w:cs="Tahoma"/>
      <w:sz w:val="16"/>
      <w:szCs w:val="16"/>
    </w:rPr>
  </w:style>
  <w:style w:type="paragraph" w:customStyle="1" w:styleId="Bulleted-2">
    <w:name w:val="Bulleted - 2"/>
    <w:basedOn w:val="Bulletedo2"/>
  </w:style>
  <w:style w:type="character" w:styleId="PageNumber">
    <w:name w:val="page number"/>
    <w:basedOn w:val="DefaultParagraphFont"/>
  </w:style>
  <w:style w:type="paragraph" w:styleId="TOC2">
    <w:name w:val="toc 2"/>
    <w:basedOn w:val="Normal"/>
    <w:next w:val="Normal"/>
    <w:semiHidden/>
    <w:pPr>
      <w:tabs>
        <w:tab w:val="right" w:leader="dot" w:pos="9921"/>
      </w:tabs>
      <w:ind w:left="238"/>
    </w:pPr>
  </w:style>
  <w:style w:type="paragraph" w:styleId="TOC3">
    <w:name w:val="toc 3"/>
    <w:basedOn w:val="Normal"/>
    <w:next w:val="Normal"/>
    <w:semiHidden/>
    <w:pPr>
      <w:tabs>
        <w:tab w:val="right" w:leader="dot" w:pos="9921"/>
      </w:tabs>
      <w:ind w:left="482"/>
    </w:pPr>
  </w:style>
  <w:style w:type="paragraph" w:customStyle="1" w:styleId="TitleText">
    <w:name w:val="Title Text"/>
    <w:basedOn w:val="00BodyText"/>
    <w:next w:val="11BodyText"/>
    <w:rPr>
      <w:b/>
    </w:rPr>
  </w:style>
  <w:style w:type="paragraph" w:customStyle="1" w:styleId="DocumentTitle">
    <w:name w:val="Document Title"/>
    <w:basedOn w:val="Normal"/>
    <w:pPr>
      <w:spacing w:before="2800"/>
    </w:pPr>
    <w:rPr>
      <w:b/>
      <w:sz w:val="36"/>
    </w:r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Normal"/>
    <w:next w:val="Normal"/>
    <w:semiHidden/>
    <w:pPr>
      <w:tabs>
        <w:tab w:val="right" w:leader="dot" w:pos="9921"/>
      </w:tabs>
      <w:ind w:left="880"/>
    </w:pPr>
  </w:style>
  <w:style w:type="paragraph" w:styleId="TOC6">
    <w:name w:val="toc 6"/>
    <w:basedOn w:val="Normal"/>
    <w:next w:val="Normal"/>
    <w:semiHidden/>
    <w:pPr>
      <w:tabs>
        <w:tab w:val="right" w:leader="dot" w:pos="9921"/>
      </w:tabs>
      <w:ind w:left="1100"/>
    </w:pPr>
  </w:style>
  <w:style w:type="paragraph" w:styleId="TOC7">
    <w:name w:val="toc 7"/>
    <w:basedOn w:val="Normal"/>
    <w:next w:val="Normal"/>
    <w:semiHidden/>
    <w:pPr>
      <w:tabs>
        <w:tab w:val="right" w:leader="dot" w:pos="9921"/>
      </w:tabs>
      <w:ind w:left="1320"/>
    </w:pPr>
  </w:style>
  <w:style w:type="paragraph" w:styleId="TOC8">
    <w:name w:val="toc 8"/>
    <w:basedOn w:val="Normal"/>
    <w:next w:val="Normal"/>
    <w:semiHidden/>
    <w:pPr>
      <w:tabs>
        <w:tab w:val="right" w:leader="dot" w:pos="9921"/>
      </w:tabs>
      <w:ind w:left="1540"/>
    </w:pPr>
  </w:style>
  <w:style w:type="paragraph" w:styleId="TOC9">
    <w:name w:val="toc 9"/>
    <w:basedOn w:val="Normal"/>
    <w:next w:val="Normal"/>
    <w:semiHidden/>
    <w:pPr>
      <w:tabs>
        <w:tab w:val="right" w:leader="dot" w:pos="9921"/>
      </w:tabs>
      <w:ind w:left="1760"/>
    </w:p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093C6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crowavers.org/?hw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14DD-A369-4C39-A7BF-64875EE7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Microwave Equipment Loan</vt:lpstr>
    </vt:vector>
  </TitlesOfParts>
  <Company>UK Microwave Group</Company>
  <LinksUpToDate>false</LinksUpToDate>
  <CharactersWithSpaces>1858</CharactersWithSpaces>
  <SharedDoc>false</SharedDoc>
  <HLinks>
    <vt:vector size="6" baseType="variant">
      <vt:variant>
        <vt:i4>7864441</vt:i4>
      </vt:variant>
      <vt:variant>
        <vt:i4>0</vt:i4>
      </vt:variant>
      <vt:variant>
        <vt:i4>0</vt:i4>
      </vt:variant>
      <vt:variant>
        <vt:i4>5</vt:i4>
      </vt:variant>
      <vt:variant>
        <vt:lpwstr>http://www.microwavers.org/?hw.htm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Microwave Equipment Loan</dc:title>
  <dc:subject>Application Form</dc:subject>
  <dc:creator>UKuG</dc:creator>
  <cp:lastModifiedBy>Murray Niman</cp:lastModifiedBy>
  <cp:revision>2</cp:revision>
  <cp:lastPrinted>2006-09-01T22:13:00Z</cp:lastPrinted>
  <dcterms:created xsi:type="dcterms:W3CDTF">2025-04-07T00:05:00Z</dcterms:created>
  <dcterms:modified xsi:type="dcterms:W3CDTF">2025-04-07T00:05:00Z</dcterms:modified>
</cp:coreProperties>
</file>